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conception d’un tableau de bord manager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relie les décisions du manager aux indicateurs, aux actions autorisées et aux règles d’accès. Elle permet d’éviter les tableaux de bord surchargés ou intrusifs.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 du tableau de bord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managériale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Équipes concernées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Décisions confiées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couverts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SIRH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Indicateurs et décisions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Présences et absences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Charge et temps de travail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Échéances RH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Objectifs et feedback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Rémunération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Qualité de la donnée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Définition documentée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Source identifiée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Fréquence de mise à jour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 justifié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Historique disponible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Responsable de correction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Accès et confidentialité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 d’en connaître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Périmètre hiérarchique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 sensible exclue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Délégation temporaire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Révocation après mobilité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 limité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Traçabilité des accès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Retirer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Indicateurs à supprimer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Conditions avant lancement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Pilote et durée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Métier :       DSI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