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Fiche de gouvernance du modèle d’attrition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documente la finalité, les données, les performances, les usages autorisés et les conditions d’arrêt d’un modèle estimant un risque de départ.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Identification du modèle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Nom et version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Finalité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Population concernée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Départ étudié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Horizon de prédiction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Propriétaire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technique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Prestataire éventuel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mise en service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Données et conformité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Réponse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Finalité documentée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Information des collaborateurs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Formalités CNDP applicables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Variables nécessaires uniquement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Données sensibles exclues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Durées de conservation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Habilitations nominatives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Traçabilité des accès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Suppression et rectification testées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Transferts documentés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Performance et équité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Mesure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Cible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Résultat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Population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Décision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Rappel des départs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Précision des alertes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Faux positifs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Départs non détectés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Stabilité temporelle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Écart entre métiers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Écart entre sites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Écart entre populations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Valeur ajoutée face à une règle simple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Usage et contrôle humain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Règle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Autorisé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Risque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Analyse collective prioritaire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Accès individuel limité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Aucune décision disciplinaire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Aucun refus de formation ou promotion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Explication du score disponible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Contestation et correction possibles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Action équitable documentée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Revue humaine effective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Arrêt possible en cas de dérive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Décision de maintien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Maintenir / Limiter / Corriger / Suspendre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Périmètre autorisé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Réserves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Actions exigées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Prochaine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Signatures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RH :       Données :       Conformité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