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Registre de revue des faux négatifs et décisions humaines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structure l’examen d’un échantillon de candidatures rejetées et documente les désaccords entre le modèle et le recruteur.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Périmètre de la revue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Campagne ou poste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Période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Taille du vivier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Échantillon revu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Évaluateurs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Grille utilisée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 du modèle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Revue des candidatures rejetées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Motif modèle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 CV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Avis humain</w:t>
            </w: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Correction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1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2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3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4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5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6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7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8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9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10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Causes d’erreur à rechercher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Constat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 mal extraite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Synonyme non reconnu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Parcours atypique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Diplôme surpondéré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Interruption de parcours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Proxy démographique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Seuil trop élevé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Contrôle de la décision humaine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Constat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Critères identiques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Questionnaire structuré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Preuves observables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Désaccord documenté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Deuxième lecture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Conflit d’intérêts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Biais de similarité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Actions correctives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Constat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Corriger le référentiel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Modifier une variable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Ajuster le seuil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Enrichir les synonymes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Réentraîner le modèle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Former les recruteurs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Suspendre la fonctionnalité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Conclusion de la revue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Taux de faux négatifs observé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Erreurs dominantes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Impact sur les populations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Corrections décidées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mise en production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Maintenir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Recrutement :       Data :       Conformité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